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A" w:rsidRDefault="0017062A" w:rsidP="00063F8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SCHEDULE OF MATERIAL</w:t>
      </w:r>
    </w:p>
    <w:p w:rsidR="003814E7" w:rsidRPr="00063F81" w:rsidRDefault="002C39BF" w:rsidP="00063F81">
      <w:pPr>
        <w:jc w:val="center"/>
        <w:rPr>
          <w:b/>
          <w:u w:val="single"/>
        </w:rPr>
      </w:pPr>
      <w:r w:rsidRPr="00063F81">
        <w:rPr>
          <w:b/>
          <w:u w:val="single"/>
        </w:rPr>
        <w:t>PANTRY CUPBOARDS OF STAFFS’ DINING ROOM – 6</w:t>
      </w:r>
      <w:r w:rsidRPr="00063F81">
        <w:rPr>
          <w:b/>
          <w:u w:val="single"/>
          <w:vertAlign w:val="superscript"/>
        </w:rPr>
        <w:t>TH</w:t>
      </w:r>
      <w:r w:rsidRPr="00063F81">
        <w:rPr>
          <w:b/>
          <w:u w:val="single"/>
        </w:rPr>
        <w:t xml:space="preserve"> FLOOR PUCSL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31"/>
        <w:gridCol w:w="5326"/>
        <w:gridCol w:w="631"/>
        <w:gridCol w:w="810"/>
        <w:gridCol w:w="900"/>
        <w:gridCol w:w="1350"/>
      </w:tblGrid>
      <w:tr w:rsidR="002C39BF" w:rsidTr="00771E47">
        <w:tc>
          <w:tcPr>
            <w:tcW w:w="631" w:type="dxa"/>
          </w:tcPr>
          <w:p w:rsidR="002C39BF" w:rsidRDefault="002C39BF">
            <w:r>
              <w:t>Item</w:t>
            </w:r>
          </w:p>
        </w:tc>
        <w:tc>
          <w:tcPr>
            <w:tcW w:w="5326" w:type="dxa"/>
          </w:tcPr>
          <w:p w:rsidR="002C39BF" w:rsidRDefault="002C39BF">
            <w:r>
              <w:t>Description</w:t>
            </w:r>
          </w:p>
        </w:tc>
        <w:tc>
          <w:tcPr>
            <w:tcW w:w="631" w:type="dxa"/>
          </w:tcPr>
          <w:p w:rsidR="002C39BF" w:rsidRDefault="002C39BF">
            <w:r>
              <w:t>Unit</w:t>
            </w:r>
          </w:p>
        </w:tc>
        <w:tc>
          <w:tcPr>
            <w:tcW w:w="810" w:type="dxa"/>
          </w:tcPr>
          <w:p w:rsidR="002C39BF" w:rsidRDefault="002C39BF">
            <w:r>
              <w:t>Qty</w:t>
            </w:r>
          </w:p>
        </w:tc>
        <w:tc>
          <w:tcPr>
            <w:tcW w:w="900" w:type="dxa"/>
          </w:tcPr>
          <w:p w:rsidR="002C39BF" w:rsidRDefault="002C39BF">
            <w:r>
              <w:t>Rate</w:t>
            </w:r>
          </w:p>
        </w:tc>
        <w:tc>
          <w:tcPr>
            <w:tcW w:w="1350" w:type="dxa"/>
          </w:tcPr>
          <w:p w:rsidR="002C39BF" w:rsidRDefault="002C39BF">
            <w:r>
              <w:t>Amount (Rs)</w:t>
            </w:r>
          </w:p>
        </w:tc>
      </w:tr>
      <w:tr w:rsidR="002C39BF" w:rsidTr="00771E47">
        <w:tc>
          <w:tcPr>
            <w:tcW w:w="631" w:type="dxa"/>
          </w:tcPr>
          <w:p w:rsidR="002C39BF" w:rsidRDefault="002C39BF"/>
        </w:tc>
        <w:tc>
          <w:tcPr>
            <w:tcW w:w="5326" w:type="dxa"/>
          </w:tcPr>
          <w:p w:rsidR="002C39BF" w:rsidRPr="00B3430D" w:rsidRDefault="002C39BF">
            <w:pPr>
              <w:rPr>
                <w:b/>
                <w:u w:val="single"/>
              </w:rPr>
            </w:pPr>
            <w:r w:rsidRPr="00B3430D">
              <w:rPr>
                <w:b/>
                <w:u w:val="single"/>
              </w:rPr>
              <w:t>G</w:t>
            </w:r>
            <w:r w:rsidR="00B3430D" w:rsidRPr="00B3430D">
              <w:rPr>
                <w:b/>
                <w:u w:val="single"/>
              </w:rPr>
              <w:t xml:space="preserve">eneral </w:t>
            </w:r>
            <w:r w:rsidR="00B3430D">
              <w:rPr>
                <w:b/>
                <w:u w:val="single"/>
              </w:rPr>
              <w:t xml:space="preserve"> </w:t>
            </w:r>
            <w:r w:rsidR="00B3430D" w:rsidRPr="00B3430D">
              <w:rPr>
                <w:b/>
                <w:u w:val="single"/>
              </w:rPr>
              <w:t>notes</w:t>
            </w:r>
          </w:p>
          <w:p w:rsidR="002C39BF" w:rsidRPr="00B3430D" w:rsidRDefault="002C39BF">
            <w:r>
              <w:rPr>
                <w:u w:val="single"/>
              </w:rPr>
              <w:t xml:space="preserve">1) </w:t>
            </w:r>
            <w:r w:rsidRPr="00B3430D">
              <w:t xml:space="preserve">Contractor is required to visit the site and inspect items before bidding for the tender. </w:t>
            </w:r>
          </w:p>
          <w:p w:rsidR="002C39BF" w:rsidRPr="00B3430D" w:rsidRDefault="002C39BF">
            <w:r w:rsidRPr="00B3430D">
              <w:t>2) Existing floor carpet is to be reused and contractor must be responsible to protect the existing floor carpet during works.</w:t>
            </w:r>
          </w:p>
          <w:p w:rsidR="002C39BF" w:rsidRPr="00B3430D" w:rsidRDefault="002C39BF">
            <w:r w:rsidRPr="00B3430D">
              <w:t>3)  All temporary wor</w:t>
            </w:r>
            <w:r w:rsidR="00771E47" w:rsidRPr="00B3430D">
              <w:t>ks shall be dismantled a</w:t>
            </w:r>
            <w:r w:rsidRPr="00B3430D">
              <w:t>nd cleared away from the site on completion of work</w:t>
            </w:r>
          </w:p>
          <w:p w:rsidR="002C39BF" w:rsidRPr="00B3430D" w:rsidRDefault="002C39BF">
            <w:r w:rsidRPr="00B3430D">
              <w:t>5) The contractor shall be responsible for any loss or damage to the works, existing structure</w:t>
            </w:r>
            <w:r w:rsidR="00771E47" w:rsidRPr="00B3430D">
              <w:t>s, adjoining structures and unfixed materials.</w:t>
            </w:r>
          </w:p>
          <w:p w:rsidR="002C39BF" w:rsidRPr="002C39BF" w:rsidRDefault="002C39BF">
            <w:pPr>
              <w:rPr>
                <w:u w:val="single"/>
              </w:rPr>
            </w:pPr>
          </w:p>
        </w:tc>
        <w:tc>
          <w:tcPr>
            <w:tcW w:w="631" w:type="dxa"/>
          </w:tcPr>
          <w:p w:rsidR="002C39BF" w:rsidRDefault="002C39BF"/>
        </w:tc>
        <w:tc>
          <w:tcPr>
            <w:tcW w:w="810" w:type="dxa"/>
          </w:tcPr>
          <w:p w:rsidR="002C39BF" w:rsidRDefault="002C39BF"/>
        </w:tc>
        <w:tc>
          <w:tcPr>
            <w:tcW w:w="900" w:type="dxa"/>
          </w:tcPr>
          <w:p w:rsidR="002C39BF" w:rsidRDefault="002C39BF"/>
        </w:tc>
        <w:tc>
          <w:tcPr>
            <w:tcW w:w="1350" w:type="dxa"/>
          </w:tcPr>
          <w:p w:rsidR="002C39BF" w:rsidRDefault="002C39BF"/>
        </w:tc>
      </w:tr>
      <w:tr w:rsidR="002C39BF" w:rsidTr="00771E47">
        <w:tc>
          <w:tcPr>
            <w:tcW w:w="631" w:type="dxa"/>
          </w:tcPr>
          <w:p w:rsidR="002C39BF" w:rsidRDefault="002C39BF"/>
        </w:tc>
        <w:tc>
          <w:tcPr>
            <w:tcW w:w="5326" w:type="dxa"/>
          </w:tcPr>
          <w:p w:rsidR="002C39BF" w:rsidRDefault="00771E47" w:rsidP="00771E47">
            <w:r>
              <w:t>Allow for maintaining the site in a clean and orderly fashion at all items during the entire contract period</w:t>
            </w:r>
          </w:p>
        </w:tc>
        <w:tc>
          <w:tcPr>
            <w:tcW w:w="631" w:type="dxa"/>
          </w:tcPr>
          <w:p w:rsidR="002C39BF" w:rsidRDefault="002C39BF"/>
        </w:tc>
        <w:tc>
          <w:tcPr>
            <w:tcW w:w="810" w:type="dxa"/>
          </w:tcPr>
          <w:p w:rsidR="002C39BF" w:rsidRDefault="002C39BF"/>
        </w:tc>
        <w:tc>
          <w:tcPr>
            <w:tcW w:w="900" w:type="dxa"/>
          </w:tcPr>
          <w:p w:rsidR="002C39BF" w:rsidRDefault="002C39BF"/>
        </w:tc>
        <w:tc>
          <w:tcPr>
            <w:tcW w:w="1350" w:type="dxa"/>
          </w:tcPr>
          <w:p w:rsidR="002C39BF" w:rsidRDefault="002C39BF"/>
        </w:tc>
      </w:tr>
      <w:tr w:rsidR="002C39BF" w:rsidTr="00771E47">
        <w:tc>
          <w:tcPr>
            <w:tcW w:w="631" w:type="dxa"/>
          </w:tcPr>
          <w:p w:rsidR="002C39BF" w:rsidRDefault="002C39BF"/>
        </w:tc>
        <w:tc>
          <w:tcPr>
            <w:tcW w:w="5326" w:type="dxa"/>
          </w:tcPr>
          <w:p w:rsidR="002C39BF" w:rsidRDefault="002C39BF"/>
        </w:tc>
        <w:tc>
          <w:tcPr>
            <w:tcW w:w="631" w:type="dxa"/>
          </w:tcPr>
          <w:p w:rsidR="002C39BF" w:rsidRDefault="002C39BF"/>
        </w:tc>
        <w:tc>
          <w:tcPr>
            <w:tcW w:w="810" w:type="dxa"/>
          </w:tcPr>
          <w:p w:rsidR="002C39BF" w:rsidRDefault="002C39BF"/>
        </w:tc>
        <w:tc>
          <w:tcPr>
            <w:tcW w:w="900" w:type="dxa"/>
          </w:tcPr>
          <w:p w:rsidR="002C39BF" w:rsidRDefault="002C39BF"/>
        </w:tc>
        <w:tc>
          <w:tcPr>
            <w:tcW w:w="1350" w:type="dxa"/>
          </w:tcPr>
          <w:p w:rsidR="002C39BF" w:rsidRDefault="002C39BF"/>
        </w:tc>
      </w:tr>
      <w:tr w:rsidR="002C39BF" w:rsidTr="00771E47">
        <w:tc>
          <w:tcPr>
            <w:tcW w:w="631" w:type="dxa"/>
          </w:tcPr>
          <w:p w:rsidR="002C39BF" w:rsidRDefault="002C39BF"/>
        </w:tc>
        <w:tc>
          <w:tcPr>
            <w:tcW w:w="5326" w:type="dxa"/>
          </w:tcPr>
          <w:p w:rsidR="002C39BF" w:rsidRPr="00B3430D" w:rsidRDefault="00771E47">
            <w:pPr>
              <w:rPr>
                <w:b/>
                <w:u w:val="single"/>
              </w:rPr>
            </w:pPr>
            <w:r w:rsidRPr="00B3430D">
              <w:rPr>
                <w:b/>
                <w:u w:val="single"/>
              </w:rPr>
              <w:t>D</w:t>
            </w:r>
            <w:r w:rsidR="00B3430D" w:rsidRPr="00B3430D">
              <w:rPr>
                <w:b/>
                <w:u w:val="single"/>
              </w:rPr>
              <w:t>emolishing</w:t>
            </w:r>
          </w:p>
          <w:p w:rsidR="00771E47" w:rsidRDefault="00771E47">
            <w:r>
              <w:t>Removing of existing old pantry cupboards</w:t>
            </w:r>
            <w:r w:rsidR="00BC6401">
              <w:t xml:space="preserve"> debris away &amp; finish the demolished area match to existing finish.</w:t>
            </w:r>
          </w:p>
        </w:tc>
        <w:tc>
          <w:tcPr>
            <w:tcW w:w="631" w:type="dxa"/>
          </w:tcPr>
          <w:p w:rsidR="002C39BF" w:rsidRDefault="002C39BF"/>
        </w:tc>
        <w:tc>
          <w:tcPr>
            <w:tcW w:w="810" w:type="dxa"/>
          </w:tcPr>
          <w:p w:rsidR="002C39BF" w:rsidRDefault="002C39BF"/>
        </w:tc>
        <w:tc>
          <w:tcPr>
            <w:tcW w:w="900" w:type="dxa"/>
          </w:tcPr>
          <w:p w:rsidR="002C39BF" w:rsidRDefault="002C39BF"/>
        </w:tc>
        <w:tc>
          <w:tcPr>
            <w:tcW w:w="1350" w:type="dxa"/>
          </w:tcPr>
          <w:p w:rsidR="002C39BF" w:rsidRDefault="002C39BF"/>
        </w:tc>
      </w:tr>
      <w:tr w:rsidR="00771E47" w:rsidTr="00771E47">
        <w:tc>
          <w:tcPr>
            <w:tcW w:w="631" w:type="dxa"/>
          </w:tcPr>
          <w:p w:rsidR="00771E47" w:rsidRDefault="00771E47"/>
        </w:tc>
        <w:tc>
          <w:tcPr>
            <w:tcW w:w="5326" w:type="dxa"/>
          </w:tcPr>
          <w:p w:rsidR="00771E47" w:rsidRDefault="00771E47"/>
        </w:tc>
        <w:tc>
          <w:tcPr>
            <w:tcW w:w="631" w:type="dxa"/>
          </w:tcPr>
          <w:p w:rsidR="00771E47" w:rsidRDefault="00771E47"/>
        </w:tc>
        <w:tc>
          <w:tcPr>
            <w:tcW w:w="810" w:type="dxa"/>
          </w:tcPr>
          <w:p w:rsidR="00771E47" w:rsidRDefault="00771E47"/>
        </w:tc>
        <w:tc>
          <w:tcPr>
            <w:tcW w:w="900" w:type="dxa"/>
          </w:tcPr>
          <w:p w:rsidR="00771E47" w:rsidRDefault="00771E47"/>
        </w:tc>
        <w:tc>
          <w:tcPr>
            <w:tcW w:w="1350" w:type="dxa"/>
          </w:tcPr>
          <w:p w:rsidR="00771E47" w:rsidRDefault="00771E47"/>
        </w:tc>
      </w:tr>
      <w:tr w:rsidR="00771E47" w:rsidTr="00771E47">
        <w:tc>
          <w:tcPr>
            <w:tcW w:w="631" w:type="dxa"/>
          </w:tcPr>
          <w:p w:rsidR="00771E47" w:rsidRDefault="00771E47"/>
        </w:tc>
        <w:tc>
          <w:tcPr>
            <w:tcW w:w="5326" w:type="dxa"/>
          </w:tcPr>
          <w:p w:rsidR="00771E47" w:rsidRPr="003E076E" w:rsidRDefault="000D1A0D">
            <w:pPr>
              <w:rPr>
                <w:b/>
                <w:u w:val="single"/>
              </w:rPr>
            </w:pPr>
            <w:r w:rsidRPr="003E076E">
              <w:rPr>
                <w:b/>
                <w:u w:val="single"/>
              </w:rPr>
              <w:t>Pantry Cupboards</w:t>
            </w:r>
          </w:p>
          <w:p w:rsidR="009240DA" w:rsidRDefault="000D1A0D">
            <w:r>
              <w:t>Fabrica</w:t>
            </w:r>
            <w:r w:rsidR="009240DA">
              <w:t>t</w:t>
            </w:r>
            <w:r w:rsidR="00DC7D7D">
              <w:t>e</w:t>
            </w:r>
            <w:r w:rsidR="009240DA">
              <w:t xml:space="preserve">, supply and installation of </w:t>
            </w:r>
            <w:r w:rsidR="00DC7D7D">
              <w:t>six(0</w:t>
            </w:r>
            <w:r w:rsidR="009240DA">
              <w:t>6</w:t>
            </w:r>
            <w:r w:rsidR="00DC7D7D">
              <w:t>)</w:t>
            </w:r>
            <w:r w:rsidR="009240DA">
              <w:t xml:space="preserve"> base cabinets and others as per the diagram Annex “A” including following</w:t>
            </w:r>
          </w:p>
          <w:p w:rsidR="000D1A0D" w:rsidRDefault="009240DA">
            <w:r>
              <w:t>a) Doors – Swing type</w:t>
            </w:r>
          </w:p>
          <w:p w:rsidR="009240DA" w:rsidRDefault="009240DA">
            <w:r>
              <w:t>b) Sink– stainless steel with a tap</w:t>
            </w:r>
            <w:r w:rsidR="00DC7D7D">
              <w:t xml:space="preserve"> and complete drain</w:t>
            </w:r>
          </w:p>
          <w:p w:rsidR="009240DA" w:rsidRDefault="009240DA">
            <w:r>
              <w:t>c) Wall plate – stainless steel plate</w:t>
            </w:r>
          </w:p>
          <w:p w:rsidR="009240DA" w:rsidRDefault="009240DA">
            <w:r>
              <w:t xml:space="preserve">d) </w:t>
            </w:r>
            <w:r w:rsidR="00BF04F9">
              <w:t>All Handles</w:t>
            </w:r>
            <w:r>
              <w:t xml:space="preserve"> – stainless steel</w:t>
            </w:r>
          </w:p>
          <w:p w:rsidR="009240DA" w:rsidRDefault="009240DA">
            <w:r>
              <w:t>e)</w:t>
            </w:r>
            <w:r w:rsidR="00DC7D7D">
              <w:t>Pantry cupboards with two inside separators</w:t>
            </w:r>
          </w:p>
          <w:p w:rsidR="009240DA" w:rsidRDefault="009240DA" w:rsidP="000F44B8"/>
        </w:tc>
        <w:tc>
          <w:tcPr>
            <w:tcW w:w="631" w:type="dxa"/>
          </w:tcPr>
          <w:p w:rsidR="00771E47" w:rsidRDefault="00771E47"/>
        </w:tc>
        <w:tc>
          <w:tcPr>
            <w:tcW w:w="810" w:type="dxa"/>
          </w:tcPr>
          <w:p w:rsidR="00771E47" w:rsidRDefault="00771E47"/>
          <w:p w:rsidR="003E076E" w:rsidRDefault="003E076E"/>
          <w:p w:rsidR="003E076E" w:rsidRDefault="003E076E"/>
          <w:p w:rsidR="003E076E" w:rsidRDefault="003E076E"/>
          <w:p w:rsidR="003E076E" w:rsidRDefault="003E076E">
            <w:r>
              <w:t>06</w:t>
            </w:r>
          </w:p>
          <w:p w:rsidR="003E076E" w:rsidRDefault="003E076E">
            <w:r>
              <w:t>01</w:t>
            </w:r>
          </w:p>
          <w:p w:rsidR="003E076E" w:rsidRDefault="003E076E">
            <w:r>
              <w:t>02</w:t>
            </w:r>
          </w:p>
          <w:p w:rsidR="003E076E" w:rsidRDefault="003E076E">
            <w:r>
              <w:t>06</w:t>
            </w:r>
          </w:p>
          <w:p w:rsidR="00DC7D7D" w:rsidRDefault="00DC7D7D">
            <w:r>
              <w:t>06</w:t>
            </w:r>
          </w:p>
        </w:tc>
        <w:tc>
          <w:tcPr>
            <w:tcW w:w="900" w:type="dxa"/>
          </w:tcPr>
          <w:p w:rsidR="00771E47" w:rsidRDefault="00771E47"/>
        </w:tc>
        <w:tc>
          <w:tcPr>
            <w:tcW w:w="1350" w:type="dxa"/>
          </w:tcPr>
          <w:p w:rsidR="00771E47" w:rsidRDefault="00771E47"/>
        </w:tc>
      </w:tr>
    </w:tbl>
    <w:p w:rsidR="002C39BF" w:rsidRDefault="002C39BF"/>
    <w:p w:rsidR="002C39BF" w:rsidRDefault="002C39BF"/>
    <w:sectPr w:rsidR="002C3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BF"/>
    <w:rsid w:val="000521F8"/>
    <w:rsid w:val="00063F81"/>
    <w:rsid w:val="000D1A0D"/>
    <w:rsid w:val="000F44B8"/>
    <w:rsid w:val="0012742E"/>
    <w:rsid w:val="0017062A"/>
    <w:rsid w:val="002C39BF"/>
    <w:rsid w:val="003814E7"/>
    <w:rsid w:val="003E076E"/>
    <w:rsid w:val="0053785E"/>
    <w:rsid w:val="007276CC"/>
    <w:rsid w:val="00771E47"/>
    <w:rsid w:val="009240DA"/>
    <w:rsid w:val="009D1664"/>
    <w:rsid w:val="00AB5C3D"/>
    <w:rsid w:val="00B3430D"/>
    <w:rsid w:val="00BC6401"/>
    <w:rsid w:val="00BF04F9"/>
    <w:rsid w:val="00D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Sureni</dc:creator>
  <cp:lastModifiedBy>Palitha</cp:lastModifiedBy>
  <cp:revision>2</cp:revision>
  <cp:lastPrinted>2019-06-18T09:02:00Z</cp:lastPrinted>
  <dcterms:created xsi:type="dcterms:W3CDTF">2019-07-31T03:35:00Z</dcterms:created>
  <dcterms:modified xsi:type="dcterms:W3CDTF">2019-07-31T03:35:00Z</dcterms:modified>
</cp:coreProperties>
</file>